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FE40" w14:textId="3A9F5C4A" w:rsidR="00441D28" w:rsidRPr="00EA2E9F" w:rsidRDefault="00E0328D" w:rsidP="00E0328D">
      <w:pPr>
        <w:ind w:left="720"/>
        <w:jc w:val="center"/>
        <w:rPr>
          <w:b/>
          <w:color w:val="A61A95"/>
          <w:sz w:val="56"/>
          <w:szCs w:val="56"/>
        </w:rPr>
      </w:pPr>
      <w:r w:rsidRPr="00EA2E9F">
        <w:rPr>
          <w:b/>
          <w:noProof/>
          <w:color w:val="A61A95"/>
          <w:sz w:val="56"/>
          <w:szCs w:val="56"/>
          <w:lang w:val="en-GB" w:eastAsia="en-GB"/>
        </w:rPr>
        <w:drawing>
          <wp:anchor distT="0" distB="0" distL="114300" distR="114300" simplePos="0" relativeHeight="251658240" behindDoc="1" locked="0" layoutInCell="1" allowOverlap="1" wp14:anchorId="12858357" wp14:editId="35CAA817">
            <wp:simplePos x="0" y="0"/>
            <wp:positionH relativeFrom="column">
              <wp:posOffset>-182230</wp:posOffset>
            </wp:positionH>
            <wp:positionV relativeFrom="paragraph">
              <wp:posOffset>-116106</wp:posOffset>
            </wp:positionV>
            <wp:extent cx="859155" cy="10807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9155" cy="1080770"/>
                    </a:xfrm>
                    <a:prstGeom prst="rect">
                      <a:avLst/>
                    </a:prstGeom>
                  </pic:spPr>
                </pic:pic>
              </a:graphicData>
            </a:graphic>
            <wp14:sizeRelH relativeFrom="page">
              <wp14:pctWidth>0</wp14:pctWidth>
            </wp14:sizeRelH>
            <wp14:sizeRelV relativeFrom="page">
              <wp14:pctHeight>0</wp14:pctHeight>
            </wp14:sizeRelV>
          </wp:anchor>
        </w:drawing>
      </w:r>
      <w:r w:rsidR="00FC77FA" w:rsidRPr="00EA2E9F">
        <w:rPr>
          <w:b/>
          <w:color w:val="A61A95"/>
          <w:sz w:val="144"/>
          <w:szCs w:val="144"/>
        </w:rPr>
        <w:t>Wash Warriors</w:t>
      </w:r>
    </w:p>
    <w:p w14:paraId="417638A3" w14:textId="285BA661" w:rsidR="007623DE" w:rsidRPr="00EA2E9F" w:rsidRDefault="00FC77FA" w:rsidP="00ED66A7">
      <w:pPr>
        <w:jc w:val="center"/>
        <w:rPr>
          <w:b/>
          <w:color w:val="A61A95"/>
          <w:sz w:val="72"/>
          <w:szCs w:val="72"/>
        </w:rPr>
      </w:pPr>
      <w:r w:rsidRPr="00EA2E9F">
        <w:rPr>
          <w:b/>
          <w:color w:val="A61A95"/>
          <w:sz w:val="72"/>
          <w:szCs w:val="72"/>
        </w:rPr>
        <w:t>Flyball Club</w:t>
      </w:r>
    </w:p>
    <w:p w14:paraId="0D136A40" w14:textId="6B56BBF8" w:rsidR="007623DE" w:rsidRPr="00EA2E9F" w:rsidRDefault="007623DE" w:rsidP="007623DE">
      <w:pPr>
        <w:pStyle w:val="Heading5"/>
        <w:rPr>
          <w:rFonts w:asciiTheme="minorHAnsi" w:hAnsiTheme="minorHAnsi" w:cstheme="minorHAnsi"/>
          <w:b/>
          <w:color w:val="A61A95"/>
          <w:sz w:val="44"/>
          <w:szCs w:val="44"/>
        </w:rPr>
      </w:pPr>
      <w:r w:rsidRPr="00EA2E9F">
        <w:rPr>
          <w:rFonts w:asciiTheme="minorHAnsi" w:hAnsiTheme="minorHAnsi" w:cstheme="minorHAnsi"/>
          <w:b/>
          <w:color w:val="A61A95"/>
          <w:sz w:val="44"/>
          <w:szCs w:val="44"/>
        </w:rPr>
        <w:t>Invite you to a</w:t>
      </w:r>
    </w:p>
    <w:p w14:paraId="3CDFDEB6" w14:textId="097186E2" w:rsidR="007623DE" w:rsidRPr="00EA2E9F" w:rsidRDefault="007623DE" w:rsidP="007623DE">
      <w:pPr>
        <w:pStyle w:val="Heading6"/>
        <w:rPr>
          <w:rFonts w:asciiTheme="minorHAnsi" w:hAnsiTheme="minorHAnsi" w:cstheme="minorHAnsi"/>
          <w:color w:val="A61A95"/>
          <w:sz w:val="44"/>
          <w:szCs w:val="44"/>
        </w:rPr>
      </w:pPr>
      <w:r w:rsidRPr="00EA2E9F">
        <w:rPr>
          <w:rFonts w:asciiTheme="minorHAnsi" w:hAnsiTheme="minorHAnsi" w:cstheme="minorHAnsi"/>
          <w:color w:val="A61A95"/>
          <w:sz w:val="44"/>
          <w:szCs w:val="44"/>
        </w:rPr>
        <w:t xml:space="preserve">BFA Sanctioned Limited Open </w:t>
      </w:r>
      <w:r w:rsidR="00E0328D" w:rsidRPr="00EA2E9F">
        <w:rPr>
          <w:rFonts w:asciiTheme="minorHAnsi" w:hAnsiTheme="minorHAnsi" w:cstheme="minorHAnsi"/>
          <w:color w:val="A61A95"/>
          <w:sz w:val="44"/>
          <w:szCs w:val="44"/>
        </w:rPr>
        <w:t xml:space="preserve">Outdoor Block </w:t>
      </w:r>
      <w:r w:rsidRPr="00EA2E9F">
        <w:rPr>
          <w:rFonts w:asciiTheme="minorHAnsi" w:hAnsiTheme="minorHAnsi" w:cstheme="minorHAnsi"/>
          <w:color w:val="A61A95"/>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3D9ABA76" w:rsidR="00ED66A7" w:rsidRPr="006576C2" w:rsidRDefault="006576C2" w:rsidP="00ED66A7">
      <w:pPr>
        <w:jc w:val="center"/>
        <w:rPr>
          <w:b/>
          <w:sz w:val="80"/>
          <w:szCs w:val="80"/>
        </w:rPr>
      </w:pPr>
      <w:r w:rsidRPr="006576C2">
        <w:rPr>
          <w:b/>
          <w:sz w:val="80"/>
          <w:szCs w:val="80"/>
        </w:rPr>
        <w:t>ABBOTS RIPTON VILLAGE HALL</w:t>
      </w:r>
    </w:p>
    <w:p w14:paraId="380B0604" w14:textId="1828D1E5" w:rsidR="00ED66A7" w:rsidRDefault="006576C2" w:rsidP="00ED66A7">
      <w:pPr>
        <w:jc w:val="center"/>
        <w:rPr>
          <w:sz w:val="48"/>
          <w:szCs w:val="48"/>
        </w:rPr>
      </w:pPr>
      <w:r>
        <w:rPr>
          <w:sz w:val="48"/>
          <w:szCs w:val="48"/>
        </w:rPr>
        <w:t xml:space="preserve">The Green </w:t>
      </w:r>
    </w:p>
    <w:p w14:paraId="5F6F24DB" w14:textId="79E8233C" w:rsidR="00ED66A7" w:rsidRDefault="006576C2" w:rsidP="00ED66A7">
      <w:pPr>
        <w:jc w:val="center"/>
        <w:rPr>
          <w:sz w:val="48"/>
          <w:szCs w:val="48"/>
        </w:rPr>
      </w:pPr>
      <w:r>
        <w:rPr>
          <w:sz w:val="48"/>
          <w:szCs w:val="48"/>
        </w:rPr>
        <w:t>Abbots Ripton</w:t>
      </w:r>
    </w:p>
    <w:p w14:paraId="34D21122" w14:textId="69858D71" w:rsidR="006576C2" w:rsidRDefault="006576C2" w:rsidP="00ED66A7">
      <w:pPr>
        <w:jc w:val="center"/>
        <w:rPr>
          <w:sz w:val="48"/>
          <w:szCs w:val="48"/>
        </w:rPr>
      </w:pPr>
      <w:r>
        <w:rPr>
          <w:sz w:val="48"/>
          <w:szCs w:val="48"/>
        </w:rPr>
        <w:t>Huntingdon</w:t>
      </w:r>
    </w:p>
    <w:p w14:paraId="07167EE0" w14:textId="22BD72E2" w:rsidR="00ED66A7" w:rsidRDefault="00FC77FA" w:rsidP="00ED66A7">
      <w:pPr>
        <w:jc w:val="center"/>
        <w:rPr>
          <w:sz w:val="48"/>
          <w:szCs w:val="48"/>
        </w:rPr>
      </w:pPr>
      <w:r>
        <w:rPr>
          <w:sz w:val="48"/>
          <w:szCs w:val="48"/>
        </w:rPr>
        <w:t>Cambs</w:t>
      </w:r>
    </w:p>
    <w:p w14:paraId="72176CEA" w14:textId="358A78E2" w:rsidR="00ED66A7" w:rsidRDefault="006576C2" w:rsidP="00ED66A7">
      <w:pPr>
        <w:jc w:val="center"/>
        <w:rPr>
          <w:sz w:val="48"/>
          <w:szCs w:val="48"/>
        </w:rPr>
      </w:pPr>
      <w:r>
        <w:rPr>
          <w:sz w:val="48"/>
          <w:szCs w:val="48"/>
        </w:rPr>
        <w:t>PE28 2PF</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55EFCB85" w:rsidR="007623DE" w:rsidRDefault="00CD0F89" w:rsidP="00FC77FA">
      <w:pPr>
        <w:ind w:left="3600"/>
        <w:rPr>
          <w:b/>
          <w:color w:val="000000" w:themeColor="text1"/>
          <w:sz w:val="48"/>
          <w:szCs w:val="48"/>
        </w:rPr>
      </w:pPr>
      <w:r>
        <w:rPr>
          <w:b/>
          <w:color w:val="000000" w:themeColor="text1"/>
          <w:sz w:val="48"/>
          <w:szCs w:val="48"/>
        </w:rPr>
        <w:t>30th</w:t>
      </w:r>
      <w:r w:rsidR="006576C2">
        <w:rPr>
          <w:b/>
          <w:color w:val="000000" w:themeColor="text1"/>
          <w:sz w:val="48"/>
          <w:szCs w:val="48"/>
        </w:rPr>
        <w:t>-</w:t>
      </w:r>
      <w:r>
        <w:rPr>
          <w:b/>
          <w:color w:val="000000" w:themeColor="text1"/>
          <w:sz w:val="48"/>
          <w:szCs w:val="48"/>
        </w:rPr>
        <w:t>31st</w:t>
      </w:r>
      <w:r w:rsidR="006576C2">
        <w:rPr>
          <w:b/>
          <w:color w:val="000000" w:themeColor="text1"/>
          <w:sz w:val="48"/>
          <w:szCs w:val="48"/>
        </w:rPr>
        <w:t xml:space="preserve"> </w:t>
      </w:r>
      <w:r>
        <w:rPr>
          <w:b/>
          <w:color w:val="000000" w:themeColor="text1"/>
          <w:sz w:val="48"/>
          <w:szCs w:val="48"/>
        </w:rPr>
        <w:t>August</w:t>
      </w:r>
      <w:r w:rsidR="006576C2">
        <w:rPr>
          <w:b/>
          <w:color w:val="000000" w:themeColor="text1"/>
          <w:sz w:val="48"/>
          <w:szCs w:val="48"/>
        </w:rPr>
        <w:t xml:space="preserve"> 202</w:t>
      </w:r>
      <w:r w:rsidR="00365649">
        <w:rPr>
          <w:b/>
          <w:color w:val="000000" w:themeColor="text1"/>
          <w:sz w:val="48"/>
          <w:szCs w:val="48"/>
        </w:rPr>
        <w:t>5</w:t>
      </w:r>
    </w:p>
    <w:p w14:paraId="787CBA63" w14:textId="77777777" w:rsidR="00E0328D" w:rsidRPr="00EA2E9F" w:rsidRDefault="00E0328D" w:rsidP="0097624D">
      <w:pPr>
        <w:jc w:val="center"/>
        <w:rPr>
          <w:b/>
          <w:color w:val="FF0000"/>
          <w:sz w:val="40"/>
          <w:szCs w:val="40"/>
        </w:rPr>
      </w:pPr>
    </w:p>
    <w:p w14:paraId="3DFDAD4D" w14:textId="38CFD038" w:rsidR="0087159D" w:rsidRPr="00EA2E9F" w:rsidRDefault="007623DE" w:rsidP="0097624D">
      <w:pPr>
        <w:jc w:val="center"/>
        <w:rPr>
          <w:b/>
          <w:color w:val="A61A95"/>
          <w:sz w:val="44"/>
          <w:szCs w:val="44"/>
        </w:rPr>
      </w:pPr>
      <w:r w:rsidRPr="00EA2E9F">
        <w:rPr>
          <w:b/>
          <w:color w:val="A61A95"/>
          <w:sz w:val="44"/>
          <w:szCs w:val="44"/>
        </w:rPr>
        <w:t xml:space="preserve">Closing </w:t>
      </w:r>
      <w:r w:rsidR="006576C2" w:rsidRPr="00EA2E9F">
        <w:rPr>
          <w:b/>
          <w:color w:val="A61A95"/>
          <w:sz w:val="44"/>
          <w:szCs w:val="44"/>
        </w:rPr>
        <w:t xml:space="preserve">Date is </w:t>
      </w:r>
      <w:r w:rsidR="00365649">
        <w:rPr>
          <w:b/>
          <w:color w:val="A61A95"/>
          <w:sz w:val="44"/>
          <w:szCs w:val="44"/>
        </w:rPr>
        <w:t>2</w:t>
      </w:r>
      <w:r w:rsidR="00CD0F89">
        <w:rPr>
          <w:b/>
          <w:color w:val="A61A95"/>
          <w:sz w:val="44"/>
          <w:szCs w:val="44"/>
        </w:rPr>
        <w:t>7</w:t>
      </w:r>
      <w:r w:rsidR="006576C2" w:rsidRPr="00EA2E9F">
        <w:rPr>
          <w:b/>
          <w:color w:val="A61A95"/>
          <w:sz w:val="44"/>
          <w:szCs w:val="44"/>
          <w:vertAlign w:val="superscript"/>
        </w:rPr>
        <w:t>th</w:t>
      </w:r>
      <w:r w:rsidR="006576C2" w:rsidRPr="00EA2E9F">
        <w:rPr>
          <w:b/>
          <w:color w:val="A61A95"/>
          <w:sz w:val="44"/>
          <w:szCs w:val="44"/>
        </w:rPr>
        <w:t xml:space="preserve"> </w:t>
      </w:r>
      <w:r w:rsidR="00CD0F89">
        <w:rPr>
          <w:b/>
          <w:color w:val="A61A95"/>
          <w:sz w:val="44"/>
          <w:szCs w:val="44"/>
        </w:rPr>
        <w:t>July</w:t>
      </w:r>
      <w:r w:rsidR="006576C2" w:rsidRPr="00EA2E9F">
        <w:rPr>
          <w:b/>
          <w:color w:val="A61A95"/>
          <w:sz w:val="44"/>
          <w:szCs w:val="44"/>
        </w:rPr>
        <w:t xml:space="preserve"> 202</w:t>
      </w:r>
      <w:r w:rsidR="00365649">
        <w:rPr>
          <w:b/>
          <w:color w:val="A61A95"/>
          <w:sz w:val="44"/>
          <w:szCs w:val="44"/>
        </w:rPr>
        <w:t>5</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4B1F9AFA" w:rsidR="00B722A0" w:rsidRPr="00E0328D" w:rsidRDefault="007D28CB" w:rsidP="00B722A0">
      <w:pPr>
        <w:rPr>
          <w:b/>
          <w:sz w:val="36"/>
          <w:szCs w:val="36"/>
        </w:rPr>
      </w:pPr>
      <w:r w:rsidRPr="00E0328D">
        <w:rPr>
          <w:b/>
          <w:sz w:val="36"/>
          <w:szCs w:val="36"/>
        </w:rPr>
        <w:t>Tina Hatcher</w:t>
      </w:r>
    </w:p>
    <w:p w14:paraId="0F4FCDB8" w14:textId="52629712" w:rsidR="00B722A0" w:rsidRPr="00EA2E9F" w:rsidRDefault="007D28CB" w:rsidP="00B722A0">
      <w:pPr>
        <w:rPr>
          <w:sz w:val="32"/>
          <w:szCs w:val="32"/>
        </w:rPr>
      </w:pPr>
      <w:r w:rsidRPr="00EA2E9F">
        <w:rPr>
          <w:sz w:val="32"/>
          <w:szCs w:val="32"/>
        </w:rPr>
        <w:t>33 Salts Road, West Walton, Wisbech, Cambs, PE14 7EJ</w:t>
      </w:r>
    </w:p>
    <w:p w14:paraId="0393D0DB" w14:textId="1A8A9889" w:rsidR="00B722A0" w:rsidRPr="00EA2E9F" w:rsidRDefault="00B722A0" w:rsidP="00B722A0">
      <w:pPr>
        <w:rPr>
          <w:sz w:val="32"/>
          <w:szCs w:val="32"/>
        </w:rPr>
      </w:pPr>
      <w:r w:rsidRPr="00EA2E9F">
        <w:rPr>
          <w:sz w:val="32"/>
          <w:szCs w:val="32"/>
        </w:rPr>
        <w:t xml:space="preserve">Telephone: </w:t>
      </w:r>
      <w:r w:rsidR="007D28CB" w:rsidRPr="00EA2E9F">
        <w:rPr>
          <w:sz w:val="32"/>
          <w:szCs w:val="32"/>
        </w:rPr>
        <w:t>07909221250</w:t>
      </w:r>
    </w:p>
    <w:p w14:paraId="654F3FB8" w14:textId="55F88211" w:rsidR="00B722A0" w:rsidRPr="00EA2E9F" w:rsidRDefault="00B722A0" w:rsidP="00B722A0">
      <w:pPr>
        <w:rPr>
          <w:rFonts w:ascii="Arial" w:eastAsia="Arial" w:hAnsi="Arial" w:cs="Arial"/>
          <w:b/>
          <w:color w:val="0070C0"/>
          <w:sz w:val="32"/>
          <w:szCs w:val="32"/>
        </w:rPr>
      </w:pPr>
      <w:r w:rsidRPr="00EA2E9F">
        <w:rPr>
          <w:sz w:val="32"/>
          <w:szCs w:val="32"/>
        </w:rPr>
        <w:t>E-maiL</w:t>
      </w:r>
      <w:r w:rsidRPr="00EA2E9F">
        <w:rPr>
          <w:rFonts w:ascii="Arial" w:eastAsia="Arial" w:hAnsi="Arial" w:cs="Arial"/>
          <w:b/>
          <w:color w:val="0000FF"/>
          <w:sz w:val="32"/>
          <w:szCs w:val="32"/>
        </w:rPr>
        <w:t xml:space="preserve">: </w:t>
      </w:r>
      <w:hyperlink r:id="rId6" w:history="1">
        <w:r w:rsidR="007D28CB" w:rsidRPr="00EA2E9F">
          <w:rPr>
            <w:rStyle w:val="Hyperlink"/>
            <w:rFonts w:ascii="Arial" w:eastAsia="Arial" w:hAnsi="Arial" w:cs="Arial"/>
            <w:b/>
            <w:color w:val="A61A95"/>
            <w:sz w:val="32"/>
            <w:szCs w:val="32"/>
          </w:rPr>
          <w:t>washwarriorsfc@gmail.com</w:t>
        </w:r>
      </w:hyperlink>
    </w:p>
    <w:p w14:paraId="3D014BFC" w14:textId="77777777" w:rsidR="007D28CB" w:rsidRDefault="007D28CB" w:rsidP="00B722A0">
      <w:pPr>
        <w:rPr>
          <w:rFonts w:ascii="Arial" w:eastAsia="Arial" w:hAnsi="Arial" w:cs="Arial"/>
          <w:b/>
          <w:color w:val="0070C0"/>
          <w:sz w:val="30"/>
          <w:szCs w:val="30"/>
        </w:rPr>
      </w:pPr>
    </w:p>
    <w:p w14:paraId="0EA445DF" w14:textId="77777777" w:rsidR="00E0328D" w:rsidRDefault="00E0328D" w:rsidP="007623DE">
      <w:pPr>
        <w:rPr>
          <w:b/>
          <w:sz w:val="28"/>
          <w:u w:val="single"/>
        </w:rPr>
      </w:pPr>
    </w:p>
    <w:p w14:paraId="71811E42" w14:textId="77777777" w:rsidR="007623DE" w:rsidRDefault="007623DE" w:rsidP="007623DE">
      <w:pPr>
        <w:rPr>
          <w:b/>
          <w:sz w:val="28"/>
          <w:u w:val="single"/>
        </w:rPr>
      </w:pPr>
      <w:r>
        <w:rPr>
          <w:b/>
          <w:sz w:val="28"/>
          <w:u w:val="single"/>
        </w:rPr>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0F16D180" w14:textId="6C053CDB" w:rsidR="007623DE" w:rsidRPr="00EA2E9F" w:rsidRDefault="007D28CB" w:rsidP="00E0328D">
      <w:pPr>
        <w:spacing w:after="14"/>
        <w:ind w:left="10" w:right="-15"/>
        <w:jc w:val="center"/>
        <w:rPr>
          <w:b/>
          <w:color w:val="A61A95"/>
          <w:sz w:val="44"/>
        </w:rPr>
      </w:pPr>
      <w:r w:rsidRPr="00EA2E9F">
        <w:rPr>
          <w:b/>
          <w:color w:val="A61A95"/>
          <w:sz w:val="44"/>
        </w:rPr>
        <w:lastRenderedPageBreak/>
        <w:t>Wash Warriors Flyball Club</w:t>
      </w:r>
    </w:p>
    <w:p w14:paraId="397A10E2" w14:textId="75775CC5" w:rsidR="001A0EBE" w:rsidRPr="001A0EBE" w:rsidRDefault="00CA5BDF" w:rsidP="001A0EBE">
      <w:pPr>
        <w:spacing w:after="14"/>
        <w:ind w:left="10" w:right="-15"/>
        <w:jc w:val="center"/>
        <w:rPr>
          <w:b/>
          <w:color w:val="A61A95"/>
        </w:rPr>
      </w:pPr>
      <w:r w:rsidRPr="00EA2E9F">
        <w:rPr>
          <w:b/>
          <w:color w:val="A61A95"/>
          <w:sz w:val="44"/>
        </w:rPr>
        <w:t>Open</w:t>
      </w:r>
      <w:r w:rsidR="00EA2E9F">
        <w:rPr>
          <w:b/>
          <w:color w:val="A61A95"/>
          <w:sz w:val="44"/>
        </w:rPr>
        <w:t xml:space="preserve"> &amp; Foundation</w:t>
      </w:r>
    </w:p>
    <w:p w14:paraId="796FC2AF" w14:textId="1FEFF392" w:rsidR="007623DE" w:rsidRPr="00EA2E9F" w:rsidRDefault="001A0EBE" w:rsidP="007623DE">
      <w:pPr>
        <w:spacing w:after="102"/>
        <w:jc w:val="center"/>
        <w:rPr>
          <w:rFonts w:ascii="Arial" w:eastAsia="Arial" w:hAnsi="Arial" w:cs="Arial"/>
          <w:b/>
          <w:color w:val="A61A95"/>
          <w:sz w:val="40"/>
          <w:szCs w:val="40"/>
        </w:rPr>
      </w:pPr>
      <w:r>
        <w:rPr>
          <w:rFonts w:ascii="Arial" w:eastAsia="Arial" w:hAnsi="Arial" w:cs="Arial"/>
          <w:b/>
          <w:color w:val="A61A95"/>
          <w:sz w:val="40"/>
          <w:szCs w:val="40"/>
        </w:rPr>
        <w:t>30</w:t>
      </w:r>
      <w:r w:rsidR="006576C2" w:rsidRPr="00EA2E9F">
        <w:rPr>
          <w:rFonts w:ascii="Arial" w:eastAsia="Arial" w:hAnsi="Arial" w:cs="Arial"/>
          <w:b/>
          <w:color w:val="A61A95"/>
          <w:sz w:val="40"/>
          <w:szCs w:val="40"/>
        </w:rPr>
        <w:t>-</w:t>
      </w:r>
      <w:r>
        <w:rPr>
          <w:rFonts w:ascii="Arial" w:eastAsia="Arial" w:hAnsi="Arial" w:cs="Arial"/>
          <w:b/>
          <w:color w:val="A61A95"/>
          <w:sz w:val="40"/>
          <w:szCs w:val="40"/>
        </w:rPr>
        <w:t>31</w:t>
      </w:r>
      <w:r>
        <w:rPr>
          <w:rFonts w:ascii="Arial" w:eastAsia="Arial" w:hAnsi="Arial" w:cs="Arial"/>
          <w:b/>
          <w:color w:val="A61A95"/>
          <w:sz w:val="40"/>
          <w:szCs w:val="40"/>
          <w:vertAlign w:val="superscript"/>
        </w:rPr>
        <w:t>st</w:t>
      </w:r>
      <w:r w:rsidR="006576C2" w:rsidRPr="00EA2E9F">
        <w:rPr>
          <w:rFonts w:ascii="Arial" w:eastAsia="Arial" w:hAnsi="Arial" w:cs="Arial"/>
          <w:b/>
          <w:color w:val="A61A95"/>
          <w:sz w:val="40"/>
          <w:szCs w:val="40"/>
        </w:rPr>
        <w:t xml:space="preserve"> </w:t>
      </w:r>
      <w:r>
        <w:rPr>
          <w:rFonts w:ascii="Arial" w:eastAsia="Arial" w:hAnsi="Arial" w:cs="Arial"/>
          <w:b/>
          <w:color w:val="A61A95"/>
          <w:sz w:val="40"/>
          <w:szCs w:val="40"/>
        </w:rPr>
        <w:t>August 2025</w:t>
      </w:r>
    </w:p>
    <w:p w14:paraId="13BD9F54" w14:textId="77777777" w:rsidR="00EA2E9F" w:rsidRPr="00EA2E9F" w:rsidRDefault="00EA2E9F" w:rsidP="007623DE">
      <w:pPr>
        <w:spacing w:after="102"/>
        <w:jc w:val="center"/>
        <w:rPr>
          <w:rFonts w:ascii="Arial" w:eastAsia="Arial" w:hAnsi="Arial" w:cs="Arial"/>
          <w:color w:val="C00000"/>
          <w:sz w:val="20"/>
          <w:szCs w:val="20"/>
        </w:rPr>
      </w:pP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6A5623">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6A5623">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6A5623">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6A5623">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6A5623">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6A5623">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6A5623">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6A5623">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6A5623">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6A5623">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6A5623">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6A5623">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l Measurer (HJ, QJ, PJ, QM, PM)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6A5623">
            <w:pPr>
              <w:spacing w:after="6"/>
            </w:pPr>
            <w:r>
              <w:t xml:space="preserve">HJ’s &amp; QJ’s available </w:t>
            </w:r>
            <w:r w:rsidR="00B418D5">
              <w:t xml:space="preserve">: </w:t>
            </w:r>
          </w:p>
          <w:p w14:paraId="69E33C7E" w14:textId="77777777" w:rsidR="007623DE" w:rsidRDefault="007623DE" w:rsidP="006A5623">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6A5623">
            <w:pPr>
              <w:spacing w:after="1"/>
            </w:pPr>
            <w:r>
              <w:t xml:space="preserve">Provisional judges available </w:t>
            </w:r>
            <w:r w:rsidR="00B418D5">
              <w:t>:</w:t>
            </w:r>
          </w:p>
          <w:p w14:paraId="1608725A" w14:textId="77777777" w:rsidR="007623DE" w:rsidRDefault="007623DE" w:rsidP="006A5623">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6A5623">
            <w:pPr>
              <w:spacing w:after="1"/>
            </w:pPr>
            <w:r>
              <w:t>Measuring officials available</w:t>
            </w:r>
            <w:r w:rsidR="00B418D5">
              <w:t xml:space="preserve"> :</w:t>
            </w:r>
            <w:r>
              <w:t xml:space="preserve"> </w:t>
            </w:r>
          </w:p>
          <w:p w14:paraId="71B36352" w14:textId="77777777" w:rsidR="007623DE" w:rsidRDefault="007623DE" w:rsidP="006A5623">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6A5623">
            <w:pPr>
              <w:spacing w:after="1"/>
            </w:pPr>
            <w:r>
              <w:t>Number</w:t>
            </w:r>
            <w:r w:rsidR="00C97AA4">
              <w:t xml:space="preserve"> of Ring Party Attending:</w:t>
            </w:r>
          </w:p>
          <w:p w14:paraId="1AD8993A" w14:textId="77777777" w:rsidR="00B418D5" w:rsidRDefault="00B418D5" w:rsidP="006A5623">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4FA7B01D" w:rsidR="00D44138" w:rsidRDefault="00D44138" w:rsidP="00D44138">
      <w:r>
        <w:t>CAMPING I</w:t>
      </w:r>
      <w:r w:rsidR="001526E8">
        <w:t xml:space="preserve">S </w:t>
      </w:r>
      <w:r>
        <w:t>AVAILABLE FROM 1PM ON FRIDAY (Units who wish to stay Sunday must be offsite by 10am Monday)</w:t>
      </w:r>
    </w:p>
    <w:p w14:paraId="4B7E790F" w14:textId="77777777" w:rsidR="00D44138" w:rsidRDefault="00D44138" w:rsidP="00D44138"/>
    <w:p w14:paraId="4DF700CD" w14:textId="61DE23DF" w:rsidR="00D44138" w:rsidRDefault="00D44138" w:rsidP="00D44138">
      <w:r>
        <w:t xml:space="preserve">1 Night – No of Units </w:t>
      </w:r>
      <w:r>
        <w:softHyphen/>
      </w:r>
      <w:r>
        <w:softHyphen/>
      </w:r>
      <w:r>
        <w:softHyphen/>
      </w:r>
      <w:r>
        <w:softHyphen/>
      </w:r>
      <w:r>
        <w:softHyphen/>
        <w:t>________    @ £1</w:t>
      </w:r>
      <w:r w:rsidR="00365649">
        <w:t>2</w:t>
      </w:r>
      <w:r>
        <w:t xml:space="preserve"> p/n = £</w:t>
      </w:r>
      <w:r>
        <w:softHyphen/>
      </w:r>
      <w:r>
        <w:softHyphen/>
      </w:r>
      <w:r>
        <w:softHyphen/>
      </w:r>
      <w:r>
        <w:softHyphen/>
        <w:t>______</w:t>
      </w:r>
    </w:p>
    <w:p w14:paraId="17E695D6" w14:textId="77777777" w:rsidR="00D44138" w:rsidRDefault="00D44138" w:rsidP="00D44138"/>
    <w:p w14:paraId="040EF2A9" w14:textId="4E997D41" w:rsidR="00D44138" w:rsidRDefault="00D44138" w:rsidP="00D44138">
      <w:r>
        <w:t>2 Nights – No of Units _______     @ £1</w:t>
      </w:r>
      <w:r w:rsidR="00365649">
        <w:t>2</w:t>
      </w:r>
      <w:r>
        <w:t xml:space="preserve"> p/n = £______</w:t>
      </w:r>
    </w:p>
    <w:p w14:paraId="4C7FEE8C" w14:textId="77777777" w:rsidR="00D44138" w:rsidRDefault="00D44138" w:rsidP="00D44138"/>
    <w:p w14:paraId="62EF50B1" w14:textId="16ABDDC6" w:rsidR="00D44138" w:rsidRDefault="00D44138" w:rsidP="00D44138">
      <w:r>
        <w:t>3 Nights – No of Units _______     @ £1</w:t>
      </w:r>
      <w:r w:rsidR="00365649">
        <w:t>2</w:t>
      </w:r>
      <w:r>
        <w:t xml:space="preserve">  p/n = £_______ </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Camping  =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  £_________</w:t>
      </w:r>
    </w:p>
    <w:p w14:paraId="085E793D" w14:textId="77777777" w:rsidR="00D44138" w:rsidRDefault="00D44138" w:rsidP="00D44138">
      <w:pPr>
        <w:rPr>
          <w:b/>
        </w:rPr>
      </w:pPr>
    </w:p>
    <w:p w14:paraId="2B5DD016" w14:textId="5F80FC09" w:rsidR="00D44138" w:rsidRDefault="00D44138" w:rsidP="00D44138">
      <w:r>
        <w:rPr>
          <w:b/>
        </w:rPr>
        <w:t>Total Cost: £_______________</w:t>
      </w:r>
      <w:r w:rsidR="00EA2E9F">
        <w:rPr>
          <w:b/>
        </w:rPr>
        <w:t xml:space="preserve">  (</w:t>
      </w:r>
      <w:r>
        <w:rPr>
          <w:b/>
        </w:rPr>
        <w:t>Pay</w:t>
      </w:r>
      <w:r w:rsidR="00EA2E9F">
        <w:rPr>
          <w:b/>
        </w:rPr>
        <w:t>ment due upon entry)</w:t>
      </w:r>
    </w:p>
    <w:p w14:paraId="36A06007" w14:textId="77777777" w:rsidR="00D44138" w:rsidRDefault="00D44138" w:rsidP="00C97AA4">
      <w:pPr>
        <w:rPr>
          <w:i/>
          <w:color w:val="C00000"/>
        </w:rPr>
      </w:pPr>
    </w:p>
    <w:p w14:paraId="2A3DD29E" w14:textId="04A60E5D" w:rsidR="00C97AA4" w:rsidRPr="00EA2E9F" w:rsidRDefault="002D678B" w:rsidP="00C97AA4">
      <w:pPr>
        <w:rPr>
          <w:i/>
          <w:color w:val="A61A95"/>
        </w:rPr>
      </w:pPr>
      <w:r w:rsidRPr="00EA2E9F">
        <w:rPr>
          <w:i/>
          <w:color w:val="A61A95"/>
        </w:rPr>
        <w:t>If feasi</w:t>
      </w:r>
      <w:r w:rsidR="001526E8" w:rsidRPr="00EA2E9F">
        <w:rPr>
          <w:i/>
          <w:color w:val="A61A95"/>
        </w:rPr>
        <w:t xml:space="preserve">ble we would also like to be able to </w:t>
      </w:r>
      <w:r w:rsidR="00C97AA4" w:rsidRPr="00EA2E9F">
        <w:rPr>
          <w:i/>
          <w:color w:val="A61A95"/>
        </w:rPr>
        <w:t>offer the following:</w:t>
      </w:r>
    </w:p>
    <w:p w14:paraId="5B2D9749" w14:textId="77777777" w:rsidR="00245E20" w:rsidRDefault="00245E20" w:rsidP="00C97AA4"/>
    <w:p w14:paraId="7C67D2AD" w14:textId="18FAC3E4" w:rsidR="00C97AA4" w:rsidRDefault="00245E20" w:rsidP="00C97AA4">
      <w:r>
        <w:t xml:space="preserve">Please could I request that this is completed at time of entering Open </w:t>
      </w:r>
      <w:r w:rsidR="00EA2E9F">
        <w:t xml:space="preserve">and Foundation, to enable us to </w:t>
      </w:r>
      <w:r>
        <w:t>determine what we can offer and what people’s preferences are:</w:t>
      </w:r>
    </w:p>
    <w:p w14:paraId="0DB9C059" w14:textId="77777777" w:rsidR="00245E20" w:rsidRPr="00E0328D" w:rsidRDefault="00245E20" w:rsidP="00C97AA4">
      <w:pPr>
        <w:rPr>
          <w:sz w:val="16"/>
          <w:szCs w:val="16"/>
        </w:rPr>
      </w:pPr>
    </w:p>
    <w:p w14:paraId="089D88CB" w14:textId="535FFB22" w:rsidR="00245E20" w:rsidRDefault="00245E20" w:rsidP="00C97AA4">
      <w:r>
        <w:t>Singles:</w:t>
      </w:r>
      <w:r w:rsidR="006D611F">
        <w:t xml:space="preserve"> Open (please indication which one)</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269B33E2"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A1DDF9E" w14:textId="7852B636" w:rsidR="00245E20" w:rsidRDefault="00245E20" w:rsidP="000B4BF0">
            <w:pPr>
              <w:spacing w:line="276" w:lineRule="auto"/>
            </w:pPr>
            <w:r>
              <w:t>Dog Name</w:t>
            </w:r>
          </w:p>
        </w:tc>
        <w:tc>
          <w:tcPr>
            <w:tcW w:w="4572" w:type="dxa"/>
            <w:tcBorders>
              <w:top w:val="single" w:sz="4" w:space="0" w:color="000000"/>
              <w:left w:val="single" w:sz="4" w:space="0" w:color="000000"/>
              <w:bottom w:val="single" w:sz="4" w:space="0" w:color="000000"/>
              <w:right w:val="single" w:sz="4" w:space="0" w:color="000000"/>
            </w:tcBorders>
          </w:tcPr>
          <w:p w14:paraId="17189F12" w14:textId="3516CB0E" w:rsidR="00245E20" w:rsidRDefault="00245E20" w:rsidP="000B4BF0">
            <w:pPr>
              <w:spacing w:line="276" w:lineRule="auto"/>
            </w:pPr>
            <w:r>
              <w:t>Dog Name</w:t>
            </w:r>
          </w:p>
        </w:tc>
      </w:tr>
      <w:tr w:rsidR="00245E20" w14:paraId="2BC59615" w14:textId="77777777" w:rsidTr="00245E20">
        <w:trPr>
          <w:trHeight w:val="332"/>
        </w:trPr>
        <w:tc>
          <w:tcPr>
            <w:tcW w:w="4752" w:type="dxa"/>
            <w:tcBorders>
              <w:top w:val="single" w:sz="4" w:space="0" w:color="000000"/>
              <w:left w:val="single" w:sz="4" w:space="0" w:color="000000"/>
              <w:bottom w:val="single" w:sz="4" w:space="0" w:color="000000"/>
              <w:right w:val="single" w:sz="4" w:space="0" w:color="000000"/>
            </w:tcBorders>
          </w:tcPr>
          <w:p w14:paraId="2B221D6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6CDAF29" w14:textId="3C888460" w:rsidR="00245E20" w:rsidRDefault="00245E20" w:rsidP="000B4BF0">
            <w:pPr>
              <w:spacing w:line="276" w:lineRule="auto"/>
            </w:pPr>
            <w:r>
              <w:t xml:space="preserve">(5) </w:t>
            </w:r>
          </w:p>
        </w:tc>
      </w:tr>
      <w:tr w:rsidR="00245E20" w14:paraId="38222009" w14:textId="77777777" w:rsidTr="00245E20">
        <w:trPr>
          <w:trHeight w:val="334"/>
        </w:trPr>
        <w:tc>
          <w:tcPr>
            <w:tcW w:w="4752" w:type="dxa"/>
            <w:tcBorders>
              <w:top w:val="single" w:sz="4" w:space="0" w:color="000000"/>
              <w:left w:val="single" w:sz="4" w:space="0" w:color="000000"/>
              <w:bottom w:val="single" w:sz="4" w:space="0" w:color="000000"/>
              <w:right w:val="single" w:sz="4" w:space="0" w:color="000000"/>
            </w:tcBorders>
          </w:tcPr>
          <w:p w14:paraId="561B6377"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73C3C324" w14:textId="184812AA" w:rsidR="00245E20" w:rsidRDefault="00245E20" w:rsidP="000B4BF0">
            <w:pPr>
              <w:spacing w:line="276" w:lineRule="auto"/>
            </w:pPr>
            <w:r>
              <w:t xml:space="preserve">(6) </w:t>
            </w:r>
          </w:p>
        </w:tc>
      </w:tr>
      <w:tr w:rsidR="00245E20" w14:paraId="3E736058"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1033B8BD"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2B42D85E" w14:textId="0508017C" w:rsidR="00245E20" w:rsidRDefault="00245E20" w:rsidP="000B4BF0">
            <w:pPr>
              <w:spacing w:line="276" w:lineRule="auto"/>
            </w:pPr>
            <w:r>
              <w:t xml:space="preserve">(7) </w:t>
            </w:r>
          </w:p>
        </w:tc>
      </w:tr>
      <w:tr w:rsidR="00245E20" w14:paraId="78CAF6EE"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B43F3C5"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28EBCAAC" w14:textId="25049089" w:rsidR="00245E20" w:rsidRDefault="00245E20" w:rsidP="000B4BF0">
            <w:pPr>
              <w:spacing w:line="276" w:lineRule="auto"/>
            </w:pPr>
            <w:r>
              <w:t xml:space="preserve">(8) </w:t>
            </w:r>
          </w:p>
        </w:tc>
      </w:tr>
    </w:tbl>
    <w:p w14:paraId="1E958BB8" w14:textId="77777777" w:rsidR="00245E20" w:rsidRPr="00E0328D" w:rsidRDefault="00245E20" w:rsidP="00C97AA4">
      <w:pPr>
        <w:rPr>
          <w:sz w:val="16"/>
          <w:szCs w:val="16"/>
        </w:rPr>
      </w:pPr>
    </w:p>
    <w:p w14:paraId="547E3F92" w14:textId="2432320D" w:rsidR="00245E20" w:rsidRDefault="00245E20" w:rsidP="00245E20">
      <w:r>
        <w:t>Pairs:</w:t>
      </w:r>
      <w:r w:rsidR="006D611F">
        <w:t xml:space="preserve"> Open (please indication which one)</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754E54AC"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A67D132" w14:textId="7A308079" w:rsidR="00245E20" w:rsidRDefault="00245E20" w:rsidP="000B4BF0">
            <w:pPr>
              <w:spacing w:line="276" w:lineRule="auto"/>
            </w:pPr>
            <w:r>
              <w:t>Dog Names</w:t>
            </w:r>
          </w:p>
        </w:tc>
        <w:tc>
          <w:tcPr>
            <w:tcW w:w="4572" w:type="dxa"/>
            <w:tcBorders>
              <w:top w:val="single" w:sz="4" w:space="0" w:color="000000"/>
              <w:left w:val="single" w:sz="4" w:space="0" w:color="000000"/>
              <w:bottom w:val="single" w:sz="4" w:space="0" w:color="000000"/>
              <w:right w:val="single" w:sz="4" w:space="0" w:color="000000"/>
            </w:tcBorders>
          </w:tcPr>
          <w:p w14:paraId="0BD13E43" w14:textId="31BDAC0D" w:rsidR="00245E20" w:rsidRDefault="00245E20" w:rsidP="000B4BF0">
            <w:pPr>
              <w:spacing w:line="276" w:lineRule="auto"/>
            </w:pPr>
            <w:r>
              <w:t>Dog Names</w:t>
            </w:r>
          </w:p>
        </w:tc>
      </w:tr>
      <w:tr w:rsidR="00245E20" w14:paraId="5D08342D" w14:textId="77777777" w:rsidTr="000B4BF0">
        <w:trPr>
          <w:trHeight w:val="332"/>
        </w:trPr>
        <w:tc>
          <w:tcPr>
            <w:tcW w:w="4752" w:type="dxa"/>
            <w:tcBorders>
              <w:top w:val="single" w:sz="4" w:space="0" w:color="000000"/>
              <w:left w:val="single" w:sz="4" w:space="0" w:color="000000"/>
              <w:bottom w:val="single" w:sz="4" w:space="0" w:color="000000"/>
              <w:right w:val="single" w:sz="4" w:space="0" w:color="000000"/>
            </w:tcBorders>
          </w:tcPr>
          <w:p w14:paraId="59133D8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22B2A72" w14:textId="77777777" w:rsidR="00245E20" w:rsidRDefault="00245E20" w:rsidP="000B4BF0">
            <w:pPr>
              <w:spacing w:line="276" w:lineRule="auto"/>
            </w:pPr>
            <w:r>
              <w:t xml:space="preserve">(5) </w:t>
            </w:r>
          </w:p>
        </w:tc>
      </w:tr>
      <w:tr w:rsidR="00245E20" w14:paraId="330431C7" w14:textId="77777777" w:rsidTr="000B4BF0">
        <w:trPr>
          <w:trHeight w:val="334"/>
        </w:trPr>
        <w:tc>
          <w:tcPr>
            <w:tcW w:w="4752" w:type="dxa"/>
            <w:tcBorders>
              <w:top w:val="single" w:sz="4" w:space="0" w:color="000000"/>
              <w:left w:val="single" w:sz="4" w:space="0" w:color="000000"/>
              <w:bottom w:val="single" w:sz="4" w:space="0" w:color="000000"/>
              <w:right w:val="single" w:sz="4" w:space="0" w:color="000000"/>
            </w:tcBorders>
          </w:tcPr>
          <w:p w14:paraId="1EC6773E"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3ED957A5" w14:textId="77777777" w:rsidR="00245E20" w:rsidRDefault="00245E20" w:rsidP="000B4BF0">
            <w:pPr>
              <w:spacing w:line="276" w:lineRule="auto"/>
            </w:pPr>
            <w:r>
              <w:t xml:space="preserve">(6) </w:t>
            </w:r>
          </w:p>
        </w:tc>
      </w:tr>
      <w:tr w:rsidR="00245E20" w14:paraId="0C92ED9F"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2F67B28"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04DF7B89" w14:textId="77777777" w:rsidR="00245E20" w:rsidRDefault="00245E20" w:rsidP="000B4BF0">
            <w:pPr>
              <w:spacing w:line="276" w:lineRule="auto"/>
            </w:pPr>
            <w:r>
              <w:t xml:space="preserve">(7) </w:t>
            </w:r>
          </w:p>
        </w:tc>
      </w:tr>
      <w:tr w:rsidR="00245E20" w14:paraId="7664201A"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7BB29EBC"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0E80986C" w14:textId="77777777" w:rsidR="00245E20" w:rsidRDefault="00245E20" w:rsidP="000B4BF0">
            <w:pPr>
              <w:spacing w:line="276" w:lineRule="auto"/>
            </w:pPr>
            <w:r>
              <w:t xml:space="preserve">(8) </w:t>
            </w:r>
          </w:p>
        </w:tc>
      </w:tr>
    </w:tbl>
    <w:p w14:paraId="46A9E0B6" w14:textId="77777777" w:rsidR="00245E20" w:rsidRPr="00E0328D" w:rsidRDefault="00245E20" w:rsidP="00C97AA4">
      <w:pPr>
        <w:rPr>
          <w:sz w:val="16"/>
          <w:szCs w:val="16"/>
        </w:rPr>
      </w:pPr>
    </w:p>
    <w:p w14:paraId="0A599D82" w14:textId="7CD8E216" w:rsidR="00245E20" w:rsidRDefault="00245E20" w:rsidP="00C97AA4">
      <w:r>
        <w:t>Ring Time:</w:t>
      </w:r>
    </w:p>
    <w:p w14:paraId="27667149" w14:textId="77777777" w:rsidR="00245E20" w:rsidRPr="00E0328D" w:rsidRDefault="00245E20" w:rsidP="00C97AA4">
      <w:pPr>
        <w:rPr>
          <w:sz w:val="16"/>
          <w:szCs w:val="16"/>
        </w:rPr>
      </w:pPr>
    </w:p>
    <w:p w14:paraId="2014CAC6" w14:textId="4577DF78" w:rsidR="00245E20" w:rsidRDefault="00245E20" w:rsidP="00C97AA4">
      <w:r>
        <w:t>Please indicate how many spaces you require:  ________</w:t>
      </w:r>
    </w:p>
    <w:p w14:paraId="6328DB6B" w14:textId="77777777" w:rsidR="001526E8" w:rsidRDefault="001526E8" w:rsidP="001526E8">
      <w:pPr>
        <w:rPr>
          <w:b/>
        </w:rPr>
      </w:pPr>
    </w:p>
    <w:p w14:paraId="6299322B" w14:textId="77777777" w:rsidR="001526E8" w:rsidRPr="00D44138" w:rsidRDefault="001526E8" w:rsidP="001526E8">
      <w:pPr>
        <w:rPr>
          <w:b/>
        </w:rPr>
      </w:pPr>
      <w:r w:rsidRPr="006B3E99">
        <w:rPr>
          <w:b/>
        </w:rPr>
        <w:t>Costs:</w:t>
      </w:r>
    </w:p>
    <w:p w14:paraId="2A2688DE" w14:textId="77777777" w:rsidR="001526E8" w:rsidRDefault="001526E8" w:rsidP="001526E8">
      <w:r>
        <w:t>Singles @ £15.00</w:t>
      </w:r>
    </w:p>
    <w:p w14:paraId="235D800C" w14:textId="77777777" w:rsidR="001526E8" w:rsidRDefault="001526E8" w:rsidP="001526E8">
      <w:r>
        <w:t>Pairs @ £25.00</w:t>
      </w:r>
    </w:p>
    <w:p w14:paraId="55060634" w14:textId="7D6EC0CC" w:rsidR="001526E8" w:rsidRDefault="001526E8" w:rsidP="001526E8">
      <w:r>
        <w:t>Ring Time @ £2</w:t>
      </w:r>
      <w:r w:rsidR="00365649">
        <w:t>5</w:t>
      </w:r>
      <w:r>
        <w:t xml:space="preserve"> (3 x </w:t>
      </w:r>
      <w:r w:rsidR="00365649">
        <w:t>8</w:t>
      </w:r>
      <w:r>
        <w:t>min slots throughout the day)</w:t>
      </w:r>
    </w:p>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670936484">
    <w:abstractNumId w:val="1"/>
  </w:num>
  <w:num w:numId="2" w16cid:durableId="61343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C41EE"/>
    <w:rsid w:val="000C5908"/>
    <w:rsid w:val="00106F6D"/>
    <w:rsid w:val="001526E8"/>
    <w:rsid w:val="0019053E"/>
    <w:rsid w:val="00195438"/>
    <w:rsid w:val="001A0EBE"/>
    <w:rsid w:val="001D3AEC"/>
    <w:rsid w:val="00245E20"/>
    <w:rsid w:val="00273096"/>
    <w:rsid w:val="0028733E"/>
    <w:rsid w:val="002B7929"/>
    <w:rsid w:val="002D678B"/>
    <w:rsid w:val="00347926"/>
    <w:rsid w:val="00365649"/>
    <w:rsid w:val="003B4E00"/>
    <w:rsid w:val="003F68FD"/>
    <w:rsid w:val="00441D28"/>
    <w:rsid w:val="004A20C3"/>
    <w:rsid w:val="004D3CCB"/>
    <w:rsid w:val="004E10C2"/>
    <w:rsid w:val="00556628"/>
    <w:rsid w:val="005E02AC"/>
    <w:rsid w:val="005F2ECE"/>
    <w:rsid w:val="006576C2"/>
    <w:rsid w:val="006B3E99"/>
    <w:rsid w:val="006D611F"/>
    <w:rsid w:val="006D7A2B"/>
    <w:rsid w:val="00716B73"/>
    <w:rsid w:val="007623DE"/>
    <w:rsid w:val="007D28CB"/>
    <w:rsid w:val="00857B91"/>
    <w:rsid w:val="0087159D"/>
    <w:rsid w:val="00882AF2"/>
    <w:rsid w:val="00933057"/>
    <w:rsid w:val="0097624D"/>
    <w:rsid w:val="00B023F1"/>
    <w:rsid w:val="00B418D5"/>
    <w:rsid w:val="00B4767C"/>
    <w:rsid w:val="00B722A0"/>
    <w:rsid w:val="00B84319"/>
    <w:rsid w:val="00C73E47"/>
    <w:rsid w:val="00C97AA4"/>
    <w:rsid w:val="00CA5BDF"/>
    <w:rsid w:val="00CD0F89"/>
    <w:rsid w:val="00D44138"/>
    <w:rsid w:val="00D63444"/>
    <w:rsid w:val="00DE26A0"/>
    <w:rsid w:val="00E0328D"/>
    <w:rsid w:val="00EA2E9F"/>
    <w:rsid w:val="00EB03FB"/>
    <w:rsid w:val="00EB6060"/>
    <w:rsid w:val="00ED66A7"/>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15:docId w15:val="{B8E3E357-DABF-4936-9E2E-28CA5512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1">
    <w:name w:val="Unresolved Mention1"/>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hwarriorsf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Tina Hatcher</cp:lastModifiedBy>
  <cp:revision>4</cp:revision>
  <cp:lastPrinted>2024-04-01T14:21:00Z</cp:lastPrinted>
  <dcterms:created xsi:type="dcterms:W3CDTF">2025-03-20T20:38:00Z</dcterms:created>
  <dcterms:modified xsi:type="dcterms:W3CDTF">2025-04-15T19:17:00Z</dcterms:modified>
</cp:coreProperties>
</file>